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41DD" w14:textId="1626EE11" w:rsidR="00DA2939" w:rsidRDefault="00DA2939" w:rsidP="00DA2939">
      <w:pPr>
        <w:tabs>
          <w:tab w:val="center" w:pos="4633"/>
          <w:tab w:val="left" w:pos="7042"/>
        </w:tabs>
        <w:ind w:left="-426" w:right="-336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ab/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3BEE65" wp14:editId="69E2F2BA">
            <wp:simplePos x="0" y="0"/>
            <wp:positionH relativeFrom="column">
              <wp:posOffset>5709285</wp:posOffset>
            </wp:positionH>
            <wp:positionV relativeFrom="paragraph">
              <wp:posOffset>-281398</wp:posOffset>
            </wp:positionV>
            <wp:extent cx="802887" cy="802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7" cy="80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43781E" wp14:editId="4E879381">
            <wp:simplePos x="0" y="0"/>
            <wp:positionH relativeFrom="column">
              <wp:posOffset>-780415</wp:posOffset>
            </wp:positionH>
            <wp:positionV relativeFrom="paragraph">
              <wp:posOffset>-278223</wp:posOffset>
            </wp:positionV>
            <wp:extent cx="802887" cy="8028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7" cy="80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ab/>
      </w:r>
    </w:p>
    <w:p w14:paraId="796CD4DC" w14:textId="090D6217" w:rsidR="00DA2939" w:rsidRDefault="00DA2939" w:rsidP="00314F14">
      <w:pPr>
        <w:ind w:left="-426" w:right="-336"/>
        <w:jc w:val="center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3B42CDF6" w14:textId="185FA9A7" w:rsidR="004639D3" w:rsidRDefault="00DA2939" w:rsidP="00DA2939">
      <w:pPr>
        <w:ind w:left="-426" w:right="-336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       </w:t>
      </w:r>
      <w:r w:rsidR="004639D3">
        <w:rPr>
          <w:rFonts w:ascii="Calibri" w:eastAsia="Times New Roman" w:hAnsi="Calibri" w:cs="Calibri"/>
          <w:noProof/>
          <w:color w:val="000000"/>
          <w:sz w:val="27"/>
          <w:szCs w:val="27"/>
          <w:lang w:eastAsia="en-GB"/>
        </w:rPr>
        <w:drawing>
          <wp:inline distT="0" distB="0" distL="0" distR="0" wp14:anchorId="062E6B4E" wp14:editId="3858DCC1">
            <wp:extent cx="5709424" cy="238377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sevelt ad - photo 31.1.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53" cy="238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FD1D74" w14:textId="77777777" w:rsidR="004639D3" w:rsidRDefault="004639D3" w:rsidP="00314F14">
      <w:pPr>
        <w:ind w:right="-336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56F3877E" w14:textId="0241EF47" w:rsidR="00784A47" w:rsidRPr="004639D3" w:rsidRDefault="00784A47" w:rsidP="00314F14">
      <w:pPr>
        <w:ind w:left="-426" w:right="-336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4639D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Did you know</w:t>
      </w:r>
      <w:r w:rsidR="00897721" w:rsidRPr="004639D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 xml:space="preserve"> there’s a scholarship to travel to America that’s only open to Nottinghamshire residents</w:t>
      </w:r>
      <w:r w:rsidR="00DA293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?</w:t>
      </w:r>
    </w:p>
    <w:p w14:paraId="63DA0459" w14:textId="3DE5C1D8" w:rsidR="00897721" w:rsidRPr="00314F14" w:rsidRDefault="00897721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324A4A72" w14:textId="0820A627" w:rsidR="00897721" w:rsidRPr="00314F14" w:rsidRDefault="00897721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>It’s called the Nottingham Roosevelt Memorial Travelling Scholarship</w:t>
      </w:r>
      <w:r w:rsidR="00C1474A" w:rsidRPr="00314F14">
        <w:rPr>
          <w:rFonts w:ascii="Calibri" w:eastAsia="Times New Roman" w:hAnsi="Calibri" w:cs="Calibri"/>
          <w:color w:val="000000"/>
          <w:lang w:eastAsia="en-GB"/>
        </w:rPr>
        <w:t>. It’s focused on young people (aged between 21 and 35) so if you are or you know anyone in this age range please read on.</w:t>
      </w:r>
    </w:p>
    <w:p w14:paraId="6792DDFD" w14:textId="085B191E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29DF3E16" w14:textId="71CCDDA0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The idea behind the scholarship is that the more people travel and meet other cultures the better we all become. It was set up in Nottingham to honour President 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 xml:space="preserve">Franklin Delano </w:t>
      </w:r>
      <w:r w:rsidRPr="00314F14">
        <w:rPr>
          <w:rFonts w:ascii="Calibri" w:eastAsia="Times New Roman" w:hAnsi="Calibri" w:cs="Calibri"/>
          <w:color w:val="000000"/>
          <w:lang w:eastAsia="en-GB"/>
        </w:rPr>
        <w:t>Roosevelt and so focuses on travel between Nott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>inghamshire</w:t>
      </w: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and the USA. Many cities put up statues to the President for the role he played in helping end World War 2 but Nottingham chose to have a living memorial – the scholarship.</w:t>
      </w:r>
    </w:p>
    <w:p w14:paraId="2D53A5CC" w14:textId="7D0C53BB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5CF517DB" w14:textId="2072A784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>Applicants choose a subject that they are passionate about which will benefit from development by a visit to the US. This can be any subject, it does not have to be related to their work. It is hoped that b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>y</w:t>
      </w: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developing the project they will bring back new in</w:t>
      </w:r>
      <w:r w:rsidR="00DA2939">
        <w:rPr>
          <w:rFonts w:ascii="Calibri" w:eastAsia="Times New Roman" w:hAnsi="Calibri" w:cs="Calibri"/>
          <w:color w:val="000000"/>
          <w:lang w:eastAsia="en-GB"/>
        </w:rPr>
        <w:t>sights</w:t>
      </w: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from the States to benefit the scholar, their employer and the County.</w:t>
      </w:r>
    </w:p>
    <w:p w14:paraId="31C694DE" w14:textId="3AB9EDA4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09DE8D50" w14:textId="67981CD4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>You can choose the timing of your travel as long as it is completed by the end of 2020. The scholarship can be either 6 or 12 weeks. The scholarship is a return flight to New York City plus either £1500 (6-week trip) or £3000 (12-week trip).</w:t>
      </w:r>
    </w:p>
    <w:p w14:paraId="5196F184" w14:textId="77777777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6EBC5001" w14:textId="72ECC053" w:rsidR="00C1474A" w:rsidRPr="00314F14" w:rsidRDefault="00DA2939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You can apply online at </w:t>
      </w:r>
      <w:r w:rsidR="004639D3" w:rsidRPr="00314F14">
        <w:rPr>
          <w:rFonts w:ascii="Calibri" w:hAnsi="Calibri"/>
          <w:color w:val="000000"/>
        </w:rPr>
        <w:t>( </w:t>
      </w:r>
      <w:hyperlink r:id="rId6" w:history="1">
        <w:r w:rsidR="004639D3" w:rsidRPr="00314F14">
          <w:rPr>
            <w:rStyle w:val="Hyperlink"/>
            <w:rFonts w:ascii="Calibri" w:hAnsi="Calibri"/>
          </w:rPr>
          <w:t>https://rooseveltscholarship.org/how-to-apply/</w:t>
        </w:r>
      </w:hyperlink>
      <w:r w:rsidR="004639D3" w:rsidRPr="00314F14">
        <w:rPr>
          <w:rFonts w:ascii="Calibri" w:hAnsi="Calibri"/>
          <w:color w:val="000000"/>
        </w:rPr>
        <w:t> )</w:t>
      </w:r>
      <w:r w:rsidR="00C1474A" w:rsidRPr="00314F14">
        <w:rPr>
          <w:rFonts w:ascii="Calibri" w:eastAsia="Times New Roman" w:hAnsi="Calibri" w:cs="Calibri"/>
          <w:color w:val="000000"/>
          <w:lang w:eastAsia="en-GB"/>
        </w:rPr>
        <w:t xml:space="preserve">. There is </w:t>
      </w:r>
      <w:r w:rsidR="002F5A16" w:rsidRPr="00314F14">
        <w:rPr>
          <w:rFonts w:ascii="Calibri" w:eastAsia="Times New Roman" w:hAnsi="Calibri" w:cs="Calibri"/>
          <w:color w:val="000000"/>
          <w:lang w:eastAsia="en-GB"/>
        </w:rPr>
        <w:t xml:space="preserve">then </w:t>
      </w:r>
      <w:r w:rsidR="00C1474A" w:rsidRPr="00314F14">
        <w:rPr>
          <w:rFonts w:ascii="Calibri" w:eastAsia="Times New Roman" w:hAnsi="Calibri" w:cs="Calibri"/>
          <w:color w:val="000000"/>
          <w:lang w:eastAsia="en-GB"/>
        </w:rPr>
        <w:t xml:space="preserve">a </w:t>
      </w:r>
      <w:proofErr w:type="gramStart"/>
      <w:r w:rsidR="00C1474A" w:rsidRPr="00314F14">
        <w:rPr>
          <w:rFonts w:ascii="Calibri" w:eastAsia="Times New Roman" w:hAnsi="Calibri" w:cs="Calibri"/>
          <w:color w:val="000000"/>
          <w:lang w:eastAsia="en-GB"/>
        </w:rPr>
        <w:t>two stage</w:t>
      </w:r>
      <w:proofErr w:type="gramEnd"/>
      <w:r w:rsidR="00C1474A" w:rsidRPr="00314F14">
        <w:rPr>
          <w:rFonts w:ascii="Calibri" w:eastAsia="Times New Roman" w:hAnsi="Calibri" w:cs="Calibri"/>
          <w:color w:val="000000"/>
          <w:lang w:eastAsia="en-GB"/>
        </w:rPr>
        <w:t xml:space="preserve"> interview process in Nottingham and then a</w:t>
      </w:r>
      <w:r w:rsidR="002F5A16" w:rsidRPr="00314F14">
        <w:rPr>
          <w:rFonts w:ascii="Calibri" w:eastAsia="Times New Roman" w:hAnsi="Calibri" w:cs="Calibri"/>
          <w:color w:val="000000"/>
          <w:lang w:eastAsia="en-GB"/>
        </w:rPr>
        <w:t>t</w:t>
      </w:r>
      <w:r w:rsidR="00C1474A" w:rsidRPr="00314F14">
        <w:rPr>
          <w:rFonts w:ascii="Calibri" w:eastAsia="Times New Roman" w:hAnsi="Calibri" w:cs="Calibri"/>
          <w:color w:val="000000"/>
          <w:lang w:eastAsia="en-GB"/>
        </w:rPr>
        <w:t xml:space="preserve"> County Hall West Bridgford. The deadline for applications is Friday 6 March.</w:t>
      </w:r>
    </w:p>
    <w:p w14:paraId="772D2599" w14:textId="77777777" w:rsidR="00784A47" w:rsidRPr="00314F14" w:rsidRDefault="00784A47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1F4FF168" w14:textId="45C49915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>Previous scholars have found this a life changing experience. You travel alone in the States meeting amazing people and becoming immersed in US life. Your network grows, you learn mor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>e</w:t>
      </w: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about yo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>ur</w:t>
      </w: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topic </w:t>
      </w:r>
      <w:r w:rsidR="004639D3" w:rsidRPr="00314F14">
        <w:rPr>
          <w:rFonts w:ascii="Calibri" w:eastAsia="Times New Roman" w:hAnsi="Calibri" w:cs="Calibri"/>
          <w:color w:val="000000"/>
          <w:lang w:eastAsia="en-GB"/>
        </w:rPr>
        <w:t>and come back full of energy and enthusiasm. It builds your self-belief and confidence and looks great on your CV.</w:t>
      </w:r>
    </w:p>
    <w:p w14:paraId="152022E5" w14:textId="7ED45FCD" w:rsidR="00C1474A" w:rsidRPr="00314F14" w:rsidRDefault="00C1474A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146303B9" w14:textId="536E211C" w:rsidR="004639D3" w:rsidRPr="00314F14" w:rsidRDefault="004639D3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 xml:space="preserve">Further details are on website ( </w:t>
      </w:r>
      <w:hyperlink r:id="rId7" w:history="1">
        <w:r w:rsidRPr="00314F14">
          <w:rPr>
            <w:rStyle w:val="Hyperlink"/>
            <w:rFonts w:ascii="Calibri" w:eastAsia="Times New Roman" w:hAnsi="Calibri" w:cs="Calibri"/>
            <w:lang w:eastAsia="en-GB"/>
          </w:rPr>
          <w:t>https://rooseveltscholarship.org</w:t>
        </w:r>
      </w:hyperlink>
      <w:r w:rsidRPr="00314F14">
        <w:rPr>
          <w:rFonts w:ascii="Calibri" w:eastAsia="Times New Roman" w:hAnsi="Calibri" w:cs="Calibri"/>
          <w:color w:val="000000"/>
          <w:lang w:eastAsia="en-GB"/>
        </w:rPr>
        <w:t xml:space="preserve"> ) </w:t>
      </w:r>
      <w:r w:rsidR="00DA2939">
        <w:rPr>
          <w:rFonts w:ascii="Calibri" w:eastAsia="Times New Roman" w:hAnsi="Calibri" w:cs="Calibri"/>
          <w:color w:val="000000"/>
          <w:lang w:eastAsia="en-GB"/>
        </w:rPr>
        <w:t xml:space="preserve">where you can register your interest </w:t>
      </w:r>
      <w:r w:rsidRPr="00314F14">
        <w:rPr>
          <w:rFonts w:ascii="Calibri" w:eastAsia="Times New Roman" w:hAnsi="Calibri" w:cs="Calibri"/>
          <w:color w:val="000000"/>
          <w:lang w:eastAsia="en-GB"/>
        </w:rPr>
        <w:t>and there’s an enquiry form if you have any specific questions.</w:t>
      </w:r>
      <w:r w:rsidR="00E52629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0C9D63C" w14:textId="6A2CA991" w:rsidR="004639D3" w:rsidRPr="00314F14" w:rsidRDefault="004639D3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4E71FD7C" w14:textId="08A278ED" w:rsidR="004639D3" w:rsidRPr="00314F14" w:rsidRDefault="004639D3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r w:rsidRPr="00314F14">
        <w:rPr>
          <w:rFonts w:ascii="Calibri" w:eastAsia="Times New Roman" w:hAnsi="Calibri" w:cs="Calibri"/>
          <w:color w:val="000000"/>
          <w:lang w:eastAsia="en-GB"/>
        </w:rPr>
        <w:t>Please pass on information about this unique opportunity to friends and family or apply yourself.</w:t>
      </w:r>
    </w:p>
    <w:p w14:paraId="5C05CDA0" w14:textId="65AE4F6F" w:rsidR="002F5A16" w:rsidRPr="00314F14" w:rsidRDefault="002F5A16" w:rsidP="00314F14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</w:p>
    <w:p w14:paraId="041586D1" w14:textId="16D257FC" w:rsidR="00E52629" w:rsidRPr="00314F14" w:rsidRDefault="00DA2939" w:rsidP="00DA2939">
      <w:pPr>
        <w:ind w:left="-426" w:right="-336"/>
        <w:rPr>
          <w:rFonts w:ascii="Calibri" w:eastAsia="Times New Roman" w:hAnsi="Calibri" w:cs="Calibri"/>
          <w:color w:val="000000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lang w:eastAsia="en-GB"/>
        </w:rPr>
        <w:t>Contact :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F5A16" w:rsidRPr="00314F14">
        <w:rPr>
          <w:rFonts w:ascii="Calibri" w:eastAsia="Times New Roman" w:hAnsi="Calibri" w:cs="Calibri"/>
          <w:color w:val="000000"/>
          <w:lang w:eastAsia="en-GB"/>
        </w:rPr>
        <w:t>Russ Blenkinso</w:t>
      </w:r>
      <w:r>
        <w:rPr>
          <w:rFonts w:ascii="Calibri" w:eastAsia="Times New Roman" w:hAnsi="Calibri" w:cs="Calibri"/>
          <w:color w:val="000000"/>
          <w:lang w:eastAsia="en-GB"/>
        </w:rPr>
        <w:t xml:space="preserve">p, </w:t>
      </w:r>
      <w:r w:rsidR="002F5A16" w:rsidRPr="00314F14">
        <w:rPr>
          <w:rFonts w:ascii="Calibri" w:eastAsia="Times New Roman" w:hAnsi="Calibri" w:cs="Calibri"/>
          <w:color w:val="000000"/>
          <w:lang w:eastAsia="en-GB"/>
        </w:rPr>
        <w:t>NRMTS Secretary</w:t>
      </w:r>
      <w:r>
        <w:rPr>
          <w:rFonts w:ascii="Calibri" w:eastAsia="Times New Roman" w:hAnsi="Calibri" w:cs="Calibri"/>
          <w:color w:val="000000"/>
          <w:lang w:eastAsia="en-GB"/>
        </w:rPr>
        <w:t xml:space="preserve">, </w:t>
      </w:r>
      <w:r w:rsidR="00E52629">
        <w:rPr>
          <w:rFonts w:ascii="Calibri" w:eastAsia="Times New Roman" w:hAnsi="Calibri" w:cs="Calibri"/>
          <w:color w:val="000000"/>
          <w:lang w:eastAsia="en-GB"/>
        </w:rPr>
        <w:t>Twitter @</w:t>
      </w:r>
      <w:proofErr w:type="spellStart"/>
      <w:r w:rsidR="00E52629">
        <w:rPr>
          <w:rFonts w:ascii="Calibri" w:eastAsia="Times New Roman" w:hAnsi="Calibri" w:cs="Calibri"/>
          <w:color w:val="000000"/>
          <w:lang w:eastAsia="en-GB"/>
        </w:rPr>
        <w:t>NottsRoosevelt</w:t>
      </w:r>
      <w:proofErr w:type="spellEnd"/>
      <w:r w:rsidR="00E52629">
        <w:rPr>
          <w:rFonts w:ascii="Calibri" w:eastAsia="Times New Roman" w:hAnsi="Calibri" w:cs="Calibri"/>
          <w:color w:val="000000"/>
          <w:lang w:eastAsia="en-GB"/>
        </w:rPr>
        <w:t xml:space="preserve">  Facebook @NRMTS</w:t>
      </w:r>
    </w:p>
    <w:sectPr w:rsidR="00E52629" w:rsidRPr="00314F14" w:rsidSect="00314F14">
      <w:pgSz w:w="11900" w:h="16840"/>
      <w:pgMar w:top="488" w:right="1104" w:bottom="62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14"/>
    <w:rsid w:val="000321DA"/>
    <w:rsid w:val="00073FAE"/>
    <w:rsid w:val="001C3463"/>
    <w:rsid w:val="001C73B0"/>
    <w:rsid w:val="001F4502"/>
    <w:rsid w:val="00247DE9"/>
    <w:rsid w:val="0028252C"/>
    <w:rsid w:val="002F5A16"/>
    <w:rsid w:val="00314F14"/>
    <w:rsid w:val="00317930"/>
    <w:rsid w:val="00432CF6"/>
    <w:rsid w:val="00455C23"/>
    <w:rsid w:val="004639D3"/>
    <w:rsid w:val="00520A38"/>
    <w:rsid w:val="0066563C"/>
    <w:rsid w:val="00763A14"/>
    <w:rsid w:val="00775A0B"/>
    <w:rsid w:val="00784A47"/>
    <w:rsid w:val="00897721"/>
    <w:rsid w:val="008A0838"/>
    <w:rsid w:val="00956986"/>
    <w:rsid w:val="00996179"/>
    <w:rsid w:val="00A447B0"/>
    <w:rsid w:val="00A619C5"/>
    <w:rsid w:val="00A96638"/>
    <w:rsid w:val="00B04A30"/>
    <w:rsid w:val="00BB700D"/>
    <w:rsid w:val="00BB7806"/>
    <w:rsid w:val="00C1474A"/>
    <w:rsid w:val="00C452C8"/>
    <w:rsid w:val="00C71639"/>
    <w:rsid w:val="00DA2939"/>
    <w:rsid w:val="00E52629"/>
    <w:rsid w:val="00F013F4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3E71A"/>
  <w15:chartTrackingRefBased/>
  <w15:docId w15:val="{20F94002-0CA7-2E41-9867-C20F7BAC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3A14"/>
  </w:style>
  <w:style w:type="character" w:styleId="Hyperlink">
    <w:name w:val="Hyperlink"/>
    <w:basedOn w:val="DefaultParagraphFont"/>
    <w:uiPriority w:val="99"/>
    <w:unhideWhenUsed/>
    <w:rsid w:val="00763A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8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oseveltscholarshi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oseveltscholarship.org/how-to-apply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Blenkinsop</dc:creator>
  <cp:keywords/>
  <dc:description/>
  <cp:lastModifiedBy>Russ Blenkinsop</cp:lastModifiedBy>
  <cp:revision>5</cp:revision>
  <cp:lastPrinted>2020-02-06T00:26:00Z</cp:lastPrinted>
  <dcterms:created xsi:type="dcterms:W3CDTF">2020-02-05T00:08:00Z</dcterms:created>
  <dcterms:modified xsi:type="dcterms:W3CDTF">2020-02-06T00:26:00Z</dcterms:modified>
</cp:coreProperties>
</file>